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D3A0E" w14:textId="77777777" w:rsidR="008D19CC" w:rsidRDefault="008D19CC" w:rsidP="008D19CC">
      <w:pPr>
        <w:pStyle w:val="Heading1"/>
      </w:pPr>
      <w:r>
        <w:t>Workplan Template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8"/>
        <w:gridCol w:w="6901"/>
        <w:gridCol w:w="4264"/>
        <w:gridCol w:w="21"/>
      </w:tblGrid>
      <w:tr w:rsidR="008D19CC" w:rsidRPr="00A61F86" w14:paraId="2062BD5B" w14:textId="77777777" w:rsidTr="00D03584">
        <w:trPr>
          <w:trHeight w:val="300"/>
        </w:trPr>
        <w:tc>
          <w:tcPr>
            <w:tcW w:w="13410" w:type="dxa"/>
            <w:gridSpan w:val="4"/>
            <w:tcBorders>
              <w:top w:val="single" w:sz="6" w:space="0" w:color="auto"/>
              <w:left w:val="single" w:sz="6" w:space="0" w:color="auto"/>
              <w:bottom w:val="single" w:sz="6" w:space="0" w:color="auto"/>
              <w:right w:val="single" w:sz="6" w:space="0" w:color="auto"/>
            </w:tcBorders>
            <w:shd w:val="clear" w:color="auto" w:fill="auto"/>
            <w:hideMark/>
          </w:tcPr>
          <w:p w14:paraId="2F490C1F" w14:textId="77777777" w:rsidR="008D19CC" w:rsidRPr="00A61F86" w:rsidRDefault="008D19CC" w:rsidP="00D03584">
            <w:r w:rsidRPr="00A61F86">
              <w:rPr>
                <w:b/>
                <w:bCs/>
              </w:rPr>
              <w:t>FY</w:t>
            </w:r>
            <w:r>
              <w:rPr>
                <w:b/>
                <w:bCs/>
              </w:rPr>
              <w:t xml:space="preserve">______ </w:t>
            </w:r>
            <w:r w:rsidRPr="00A61F86">
              <w:rPr>
                <w:b/>
                <w:bCs/>
              </w:rPr>
              <w:t>Strategic Plan Year 1 GOAL</w:t>
            </w:r>
            <w:r>
              <w:rPr>
                <w:b/>
                <w:bCs/>
              </w:rPr>
              <w:t>:</w:t>
            </w:r>
          </w:p>
        </w:tc>
      </w:tr>
      <w:tr w:rsidR="008D19CC" w:rsidRPr="00A61F86" w14:paraId="30DE2238" w14:textId="77777777" w:rsidTr="00D03584">
        <w:trPr>
          <w:trHeight w:val="300"/>
        </w:trPr>
        <w:tc>
          <w:tcPr>
            <w:tcW w:w="13410" w:type="dxa"/>
            <w:gridSpan w:val="4"/>
            <w:tcBorders>
              <w:top w:val="single" w:sz="6" w:space="0" w:color="auto"/>
              <w:left w:val="single" w:sz="6" w:space="0" w:color="auto"/>
              <w:bottom w:val="single" w:sz="6" w:space="0" w:color="auto"/>
              <w:right w:val="single" w:sz="6" w:space="0" w:color="auto"/>
            </w:tcBorders>
            <w:shd w:val="clear" w:color="auto" w:fill="auto"/>
            <w:hideMark/>
          </w:tcPr>
          <w:p w14:paraId="07071977" w14:textId="77777777" w:rsidR="008D19CC" w:rsidRPr="00A61F86" w:rsidRDefault="008D19CC" w:rsidP="00D03584">
            <w:pPr>
              <w:spacing w:after="0"/>
            </w:pPr>
            <w:r w:rsidRPr="00A61F86">
              <w:rPr>
                <w:b/>
                <w:bCs/>
              </w:rPr>
              <w:t>Instructions: </w:t>
            </w:r>
            <w:r w:rsidRPr="00A61F86">
              <w:t> </w:t>
            </w:r>
          </w:p>
          <w:p w14:paraId="36688FB2" w14:textId="77777777" w:rsidR="008D19CC" w:rsidRPr="00A61F86" w:rsidRDefault="008D19CC" w:rsidP="00D03584">
            <w:pPr>
              <w:spacing w:after="0"/>
            </w:pPr>
            <w:r w:rsidRPr="00A61F86">
              <w:rPr>
                <w:i/>
                <w:iCs/>
              </w:rPr>
              <w:t>1. Define what the goal means to the chapter. </w:t>
            </w:r>
            <w:r w:rsidRPr="00A61F86">
              <w:t> </w:t>
            </w:r>
          </w:p>
          <w:p w14:paraId="645D729C" w14:textId="77777777" w:rsidR="008D19CC" w:rsidRPr="00A61F86" w:rsidRDefault="008D19CC" w:rsidP="00D03584">
            <w:pPr>
              <w:spacing w:after="0"/>
            </w:pPr>
            <w:r w:rsidRPr="00A61F86">
              <w:rPr>
                <w:i/>
                <w:iCs/>
              </w:rPr>
              <w:t>2. Identify tactics or actions that address the goal. </w:t>
            </w:r>
            <w:r w:rsidRPr="00A61F86">
              <w:t> </w:t>
            </w:r>
          </w:p>
          <w:p w14:paraId="7002A76E" w14:textId="77777777" w:rsidR="008D19CC" w:rsidRPr="00A61F86" w:rsidRDefault="008D19CC" w:rsidP="00D03584">
            <w:pPr>
              <w:spacing w:after="0"/>
            </w:pPr>
            <w:r w:rsidRPr="00A61F86">
              <w:rPr>
                <w:i/>
                <w:iCs/>
              </w:rPr>
              <w:t>3. Develop a way to measure progress.</w:t>
            </w:r>
            <w:r w:rsidRPr="00A61F86">
              <w:t>  </w:t>
            </w:r>
          </w:p>
        </w:tc>
      </w:tr>
      <w:tr w:rsidR="008D19CC" w:rsidRPr="00A61F86" w14:paraId="2D548BEE" w14:textId="77777777" w:rsidTr="00D03584">
        <w:trPr>
          <w:trHeight w:val="300"/>
        </w:trPr>
        <w:tc>
          <w:tcPr>
            <w:tcW w:w="13410" w:type="dxa"/>
            <w:gridSpan w:val="4"/>
            <w:tcBorders>
              <w:top w:val="single" w:sz="6" w:space="0" w:color="auto"/>
              <w:left w:val="single" w:sz="6" w:space="0" w:color="auto"/>
              <w:bottom w:val="single" w:sz="6" w:space="0" w:color="auto"/>
              <w:right w:val="single" w:sz="6" w:space="0" w:color="auto"/>
            </w:tcBorders>
            <w:shd w:val="clear" w:color="auto" w:fill="E8E8E8"/>
            <w:hideMark/>
          </w:tcPr>
          <w:p w14:paraId="54D3908A" w14:textId="77777777" w:rsidR="008D19CC" w:rsidRPr="00A61F86" w:rsidRDefault="008D19CC" w:rsidP="00D03584">
            <w:pPr>
              <w:spacing w:after="0"/>
            </w:pPr>
            <w:r>
              <w:rPr>
                <w:b/>
                <w:bCs/>
              </w:rPr>
              <w:t>Values</w:t>
            </w:r>
            <w:r w:rsidRPr="00A61F86">
              <w:rPr>
                <w:b/>
                <w:bCs/>
              </w:rPr>
              <w:t xml:space="preserve"> – the fundamental character and culture of a group. </w:t>
            </w:r>
            <w:r w:rsidRPr="00A61F86">
              <w:t> </w:t>
            </w:r>
          </w:p>
          <w:p w14:paraId="535CE1F0" w14:textId="77777777" w:rsidR="008D19CC" w:rsidRPr="00A61F86" w:rsidRDefault="008D19CC" w:rsidP="00D03584">
            <w:pPr>
              <w:spacing w:after="0"/>
            </w:pPr>
            <w:r w:rsidRPr="00A61F86">
              <w:rPr>
                <w:i/>
                <w:iCs/>
              </w:rPr>
              <w:t>Pro-tip: Tactics should embody one or more of the ASID ethos.</w:t>
            </w:r>
            <w:r w:rsidRPr="00A61F86">
              <w:t> </w:t>
            </w:r>
          </w:p>
        </w:tc>
      </w:tr>
      <w:tr w:rsidR="008D19CC" w:rsidRPr="00A61F86" w14:paraId="5A498514" w14:textId="77777777" w:rsidTr="00D03584">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E8E8E8"/>
            <w:hideMark/>
          </w:tcPr>
          <w:p w14:paraId="1F88F7D7" w14:textId="77777777" w:rsidR="008D19CC" w:rsidRPr="00A61F86" w:rsidRDefault="008D19CC" w:rsidP="00D03584">
            <w:r>
              <w:rPr>
                <w:b/>
                <w:bCs/>
              </w:rPr>
              <w:t>Community</w:t>
            </w:r>
          </w:p>
        </w:tc>
        <w:tc>
          <w:tcPr>
            <w:tcW w:w="11610" w:type="dxa"/>
            <w:gridSpan w:val="2"/>
            <w:tcBorders>
              <w:top w:val="single" w:sz="6" w:space="0" w:color="auto"/>
              <w:left w:val="single" w:sz="6" w:space="0" w:color="auto"/>
              <w:bottom w:val="single" w:sz="6" w:space="0" w:color="auto"/>
              <w:right w:val="single" w:sz="6" w:space="0" w:color="auto"/>
            </w:tcBorders>
            <w:shd w:val="clear" w:color="auto" w:fill="E8E8E8"/>
            <w:hideMark/>
          </w:tcPr>
          <w:p w14:paraId="6498A66E" w14:textId="77777777" w:rsidR="008D19CC" w:rsidRPr="00A61F86" w:rsidRDefault="008D19CC" w:rsidP="00D03584">
            <w:r w:rsidRPr="00A253F3">
              <w:rPr>
                <w:i/>
                <w:iCs/>
              </w:rPr>
              <w:t>We believe in the power of community. We collaborate across borders and scientific disciplines with public and private institutions. We are a convener of people and ideas. Teamwork is essential to our success.</w:t>
            </w:r>
            <w:r w:rsidRPr="00A61F86">
              <w:t> </w:t>
            </w:r>
          </w:p>
        </w:tc>
        <w:tc>
          <w:tcPr>
            <w:tcW w:w="0" w:type="auto"/>
            <w:shd w:val="clear" w:color="auto" w:fill="auto"/>
            <w:vAlign w:val="center"/>
            <w:hideMark/>
          </w:tcPr>
          <w:p w14:paraId="4F35B40F" w14:textId="77777777" w:rsidR="008D19CC" w:rsidRPr="00A61F86" w:rsidRDefault="008D19CC" w:rsidP="00D03584"/>
        </w:tc>
      </w:tr>
      <w:tr w:rsidR="008D19CC" w:rsidRPr="00A61F86" w14:paraId="5753DC7D" w14:textId="77777777" w:rsidTr="00D03584">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E8E8E8"/>
            <w:hideMark/>
          </w:tcPr>
          <w:p w14:paraId="5183441B" w14:textId="77777777" w:rsidR="008D19CC" w:rsidRPr="00A61F86" w:rsidRDefault="008D19CC" w:rsidP="00D03584">
            <w:r>
              <w:rPr>
                <w:b/>
                <w:bCs/>
              </w:rPr>
              <w:t>Integrity</w:t>
            </w:r>
            <w:r w:rsidRPr="00A61F86">
              <w:rPr>
                <w:b/>
                <w:bCs/>
              </w:rPr>
              <w:t> </w:t>
            </w:r>
            <w:r w:rsidRPr="00A61F86">
              <w:t> </w:t>
            </w:r>
          </w:p>
        </w:tc>
        <w:tc>
          <w:tcPr>
            <w:tcW w:w="11610" w:type="dxa"/>
            <w:gridSpan w:val="2"/>
            <w:tcBorders>
              <w:top w:val="single" w:sz="6" w:space="0" w:color="auto"/>
              <w:left w:val="single" w:sz="6" w:space="0" w:color="auto"/>
              <w:bottom w:val="single" w:sz="6" w:space="0" w:color="auto"/>
              <w:right w:val="single" w:sz="6" w:space="0" w:color="auto"/>
            </w:tcBorders>
            <w:shd w:val="clear" w:color="auto" w:fill="E8E8E8"/>
            <w:hideMark/>
          </w:tcPr>
          <w:p w14:paraId="33D8929B" w14:textId="77777777" w:rsidR="008D19CC" w:rsidRPr="00A61F86" w:rsidRDefault="008D19CC" w:rsidP="00D03584">
            <w:r w:rsidRPr="00B33608">
              <w:rPr>
                <w:i/>
                <w:iCs/>
              </w:rPr>
              <w:t>We want our scientific and operational integrity to be renowned. We honor the diversity of people and ideas in our community. We adhere to the highest level of professionalism and professional ethics.</w:t>
            </w:r>
          </w:p>
        </w:tc>
        <w:tc>
          <w:tcPr>
            <w:tcW w:w="0" w:type="auto"/>
            <w:shd w:val="clear" w:color="auto" w:fill="auto"/>
            <w:vAlign w:val="center"/>
            <w:hideMark/>
          </w:tcPr>
          <w:p w14:paraId="167D1323" w14:textId="77777777" w:rsidR="008D19CC" w:rsidRPr="00A61F86" w:rsidRDefault="008D19CC" w:rsidP="00D03584"/>
        </w:tc>
      </w:tr>
      <w:tr w:rsidR="008D19CC" w:rsidRPr="00A61F86" w14:paraId="22705AF1" w14:textId="77777777" w:rsidTr="00D03584">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E8E8E8"/>
            <w:hideMark/>
          </w:tcPr>
          <w:p w14:paraId="473E78C8" w14:textId="77777777" w:rsidR="008D19CC" w:rsidRPr="00A61F86" w:rsidRDefault="008D19CC" w:rsidP="00D03584">
            <w:r>
              <w:rPr>
                <w:b/>
                <w:bCs/>
              </w:rPr>
              <w:t>Passion</w:t>
            </w:r>
            <w:r w:rsidRPr="00A61F86">
              <w:t> </w:t>
            </w:r>
          </w:p>
        </w:tc>
        <w:tc>
          <w:tcPr>
            <w:tcW w:w="11610" w:type="dxa"/>
            <w:gridSpan w:val="2"/>
            <w:tcBorders>
              <w:top w:val="single" w:sz="6" w:space="0" w:color="auto"/>
              <w:left w:val="single" w:sz="6" w:space="0" w:color="auto"/>
              <w:bottom w:val="single" w:sz="6" w:space="0" w:color="auto"/>
              <w:right w:val="single" w:sz="6" w:space="0" w:color="auto"/>
            </w:tcBorders>
            <w:shd w:val="clear" w:color="auto" w:fill="E8E8E8"/>
            <w:hideMark/>
          </w:tcPr>
          <w:p w14:paraId="42AC7489" w14:textId="77777777" w:rsidR="008D19CC" w:rsidRPr="00A61F86" w:rsidRDefault="008D19CC" w:rsidP="00D03584">
            <w:r w:rsidRPr="00B33608">
              <w:t>We are passionate about the science of food. We are dedicated to expanding knowledge and advancing careers. We commit ourselves to finding solutions to the food challenges facing humanity.</w:t>
            </w:r>
          </w:p>
        </w:tc>
        <w:tc>
          <w:tcPr>
            <w:tcW w:w="0" w:type="auto"/>
            <w:shd w:val="clear" w:color="auto" w:fill="auto"/>
            <w:vAlign w:val="center"/>
            <w:hideMark/>
          </w:tcPr>
          <w:p w14:paraId="6CFF8A7A" w14:textId="77777777" w:rsidR="008D19CC" w:rsidRPr="00A61F86" w:rsidRDefault="008D19CC" w:rsidP="00D03584"/>
        </w:tc>
      </w:tr>
      <w:tr w:rsidR="008D19CC" w:rsidRPr="00A61F86" w14:paraId="3D54838C" w14:textId="77777777" w:rsidTr="00D03584">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E8E8E8"/>
          </w:tcPr>
          <w:p w14:paraId="4B5D8353" w14:textId="77777777" w:rsidR="008D19CC" w:rsidRDefault="008D19CC" w:rsidP="00D03584">
            <w:pPr>
              <w:rPr>
                <w:b/>
                <w:bCs/>
              </w:rPr>
            </w:pPr>
            <w:r>
              <w:rPr>
                <w:b/>
                <w:bCs/>
              </w:rPr>
              <w:t>Progress</w:t>
            </w:r>
          </w:p>
        </w:tc>
        <w:tc>
          <w:tcPr>
            <w:tcW w:w="11610" w:type="dxa"/>
            <w:gridSpan w:val="2"/>
            <w:tcBorders>
              <w:top w:val="single" w:sz="6" w:space="0" w:color="auto"/>
              <w:left w:val="single" w:sz="6" w:space="0" w:color="auto"/>
              <w:bottom w:val="single" w:sz="6" w:space="0" w:color="auto"/>
              <w:right w:val="single" w:sz="6" w:space="0" w:color="auto"/>
            </w:tcBorders>
            <w:shd w:val="clear" w:color="auto" w:fill="E8E8E8"/>
          </w:tcPr>
          <w:p w14:paraId="5D83F4B2" w14:textId="77777777" w:rsidR="008D19CC" w:rsidRPr="00B33608" w:rsidRDefault="008D19CC" w:rsidP="00D03584">
            <w:r w:rsidRPr="00E477CF">
              <w:t>We are dedicated to supporting the changing needs of our members and our community. We are committed to continuous improvement and to championing innovation.</w:t>
            </w:r>
          </w:p>
        </w:tc>
        <w:tc>
          <w:tcPr>
            <w:tcW w:w="0" w:type="auto"/>
            <w:shd w:val="clear" w:color="auto" w:fill="auto"/>
            <w:vAlign w:val="center"/>
          </w:tcPr>
          <w:p w14:paraId="2A4F3FEF" w14:textId="77777777" w:rsidR="008D19CC" w:rsidRPr="00A61F86" w:rsidRDefault="008D19CC" w:rsidP="00D03584"/>
        </w:tc>
      </w:tr>
      <w:tr w:rsidR="008D19CC" w:rsidRPr="00A61F86" w14:paraId="32CF896A" w14:textId="77777777" w:rsidTr="00D03584">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E8E8E8"/>
          </w:tcPr>
          <w:p w14:paraId="6E4775E3" w14:textId="77777777" w:rsidR="008D19CC" w:rsidRDefault="008D19CC" w:rsidP="00D03584">
            <w:pPr>
              <w:rPr>
                <w:b/>
                <w:bCs/>
              </w:rPr>
            </w:pPr>
            <w:r>
              <w:rPr>
                <w:b/>
                <w:bCs/>
              </w:rPr>
              <w:t>Respect</w:t>
            </w:r>
          </w:p>
        </w:tc>
        <w:tc>
          <w:tcPr>
            <w:tcW w:w="11610" w:type="dxa"/>
            <w:gridSpan w:val="2"/>
            <w:tcBorders>
              <w:top w:val="single" w:sz="6" w:space="0" w:color="auto"/>
              <w:left w:val="single" w:sz="6" w:space="0" w:color="auto"/>
              <w:bottom w:val="single" w:sz="6" w:space="0" w:color="auto"/>
              <w:right w:val="single" w:sz="6" w:space="0" w:color="auto"/>
            </w:tcBorders>
            <w:shd w:val="clear" w:color="auto" w:fill="E8E8E8"/>
          </w:tcPr>
          <w:p w14:paraId="4682721C" w14:textId="77777777" w:rsidR="008D19CC" w:rsidRPr="00E477CF" w:rsidRDefault="008D19CC" w:rsidP="00D03584">
            <w:r w:rsidRPr="00E477CF">
              <w:t>We respect the scientific process and our peers. We are guided by the needs and demands of our members. We are committed to clear communication and responsiveness.</w:t>
            </w:r>
          </w:p>
        </w:tc>
        <w:tc>
          <w:tcPr>
            <w:tcW w:w="0" w:type="auto"/>
            <w:shd w:val="clear" w:color="auto" w:fill="auto"/>
            <w:vAlign w:val="center"/>
          </w:tcPr>
          <w:p w14:paraId="156084B3" w14:textId="77777777" w:rsidR="008D19CC" w:rsidRPr="00A61F86" w:rsidRDefault="008D19CC" w:rsidP="00D03584"/>
        </w:tc>
      </w:tr>
      <w:tr w:rsidR="008D19CC" w:rsidRPr="00A61F86" w14:paraId="65A8A371" w14:textId="77777777" w:rsidTr="00D03584">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E8E8E8"/>
          </w:tcPr>
          <w:p w14:paraId="5ED77ECC" w14:textId="77777777" w:rsidR="008D19CC" w:rsidRDefault="008D19CC" w:rsidP="00D03584">
            <w:pPr>
              <w:rPr>
                <w:b/>
                <w:bCs/>
              </w:rPr>
            </w:pPr>
            <w:r>
              <w:rPr>
                <w:b/>
                <w:bCs/>
              </w:rPr>
              <w:t>Inclusion</w:t>
            </w:r>
          </w:p>
        </w:tc>
        <w:tc>
          <w:tcPr>
            <w:tcW w:w="11610" w:type="dxa"/>
            <w:gridSpan w:val="2"/>
            <w:tcBorders>
              <w:top w:val="single" w:sz="6" w:space="0" w:color="auto"/>
              <w:left w:val="single" w:sz="6" w:space="0" w:color="auto"/>
              <w:bottom w:val="single" w:sz="6" w:space="0" w:color="auto"/>
              <w:right w:val="single" w:sz="6" w:space="0" w:color="auto"/>
            </w:tcBorders>
            <w:shd w:val="clear" w:color="auto" w:fill="E8E8E8"/>
          </w:tcPr>
          <w:p w14:paraId="0C284968" w14:textId="77777777" w:rsidR="008D19CC" w:rsidRPr="00E477CF" w:rsidRDefault="008D19CC" w:rsidP="00D03584">
            <w:r w:rsidRPr="00E477CF">
              <w:t>We promise to listen, learn, and invite input from people of all backgrounds. We will create processes to reach shared agreements and pursue equity in our community. Our decisions and actions are informed by intentionally challenging assumptions, beliefs, and practices that maintain inequity in society and science.</w:t>
            </w:r>
          </w:p>
        </w:tc>
        <w:tc>
          <w:tcPr>
            <w:tcW w:w="0" w:type="auto"/>
            <w:shd w:val="clear" w:color="auto" w:fill="auto"/>
            <w:vAlign w:val="center"/>
          </w:tcPr>
          <w:p w14:paraId="0094C079" w14:textId="77777777" w:rsidR="008D19CC" w:rsidRPr="00A61F86" w:rsidRDefault="008D19CC" w:rsidP="00D03584"/>
        </w:tc>
      </w:tr>
      <w:tr w:rsidR="008D19CC" w:rsidRPr="00A61F86" w14:paraId="07A7E46E" w14:textId="77777777" w:rsidTr="00D03584">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11931CD1" w14:textId="77777777" w:rsidR="008D19CC" w:rsidRPr="00A61F86" w:rsidRDefault="008D19CC" w:rsidP="00D03584">
            <w:r>
              <w:rPr>
                <w:b/>
                <w:bCs/>
              </w:rPr>
              <w:t>Define Goal</w:t>
            </w:r>
          </w:p>
        </w:tc>
        <w:tc>
          <w:tcPr>
            <w:tcW w:w="116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C5390B" w14:textId="77777777" w:rsidR="008D19CC" w:rsidRPr="00A61F86" w:rsidRDefault="008D19CC" w:rsidP="00D03584">
            <w:r w:rsidRPr="00A61F86">
              <w:t> </w:t>
            </w:r>
          </w:p>
          <w:p w14:paraId="502A40E6" w14:textId="77777777" w:rsidR="008D19CC" w:rsidRPr="00A61F86" w:rsidRDefault="008D19CC" w:rsidP="00D03584">
            <w:r w:rsidRPr="00A61F86">
              <w:t> </w:t>
            </w:r>
          </w:p>
          <w:p w14:paraId="00089299" w14:textId="77777777" w:rsidR="008D19CC" w:rsidRPr="00A61F86" w:rsidRDefault="008D19CC" w:rsidP="00D03584">
            <w:r w:rsidRPr="00A61F86">
              <w:lastRenderedPageBreak/>
              <w:t> </w:t>
            </w:r>
          </w:p>
        </w:tc>
        <w:tc>
          <w:tcPr>
            <w:tcW w:w="0" w:type="auto"/>
            <w:shd w:val="clear" w:color="auto" w:fill="auto"/>
            <w:vAlign w:val="center"/>
            <w:hideMark/>
          </w:tcPr>
          <w:p w14:paraId="63EC9F4B" w14:textId="77777777" w:rsidR="008D19CC" w:rsidRPr="00A61F86" w:rsidRDefault="008D19CC" w:rsidP="00D03584"/>
        </w:tc>
      </w:tr>
      <w:tr w:rsidR="008D19CC" w:rsidRPr="00A61F86" w14:paraId="142A321E" w14:textId="77777777" w:rsidTr="00D03584">
        <w:trPr>
          <w:trHeight w:val="300"/>
        </w:trPr>
        <w:tc>
          <w:tcPr>
            <w:tcW w:w="13410" w:type="dxa"/>
            <w:gridSpan w:val="3"/>
            <w:tcBorders>
              <w:top w:val="single" w:sz="6" w:space="0" w:color="auto"/>
              <w:left w:val="single" w:sz="6" w:space="0" w:color="auto"/>
              <w:bottom w:val="single" w:sz="6" w:space="0" w:color="auto"/>
              <w:right w:val="single" w:sz="6" w:space="0" w:color="auto"/>
            </w:tcBorders>
            <w:shd w:val="clear" w:color="auto" w:fill="A5C9EB"/>
            <w:hideMark/>
          </w:tcPr>
          <w:p w14:paraId="4EF30B74" w14:textId="77777777" w:rsidR="008D19CC" w:rsidRPr="00A61F86" w:rsidRDefault="008D19CC" w:rsidP="00D03584">
            <w:r w:rsidRPr="00A61F86">
              <w:t> </w:t>
            </w:r>
          </w:p>
        </w:tc>
        <w:tc>
          <w:tcPr>
            <w:tcW w:w="0" w:type="auto"/>
            <w:shd w:val="clear" w:color="auto" w:fill="auto"/>
            <w:vAlign w:val="center"/>
            <w:hideMark/>
          </w:tcPr>
          <w:p w14:paraId="5D0B4385" w14:textId="77777777" w:rsidR="008D19CC" w:rsidRPr="00A61F86" w:rsidRDefault="008D19CC" w:rsidP="00D03584"/>
        </w:tc>
      </w:tr>
      <w:tr w:rsidR="008D19CC" w:rsidRPr="00A61F86" w14:paraId="73BA5AAE" w14:textId="77777777" w:rsidTr="00D03584">
        <w:trPr>
          <w:trHeight w:val="300"/>
        </w:trPr>
        <w:tc>
          <w:tcPr>
            <w:tcW w:w="8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1D1527C" w14:textId="77777777" w:rsidR="008D19CC" w:rsidRPr="00A61F86" w:rsidRDefault="008D19CC" w:rsidP="00D03584">
            <w:r w:rsidRPr="00A61F86">
              <w:rPr>
                <w:b/>
                <w:bCs/>
                <w:i/>
                <w:iCs/>
              </w:rPr>
              <w:t>Tactic/Action</w:t>
            </w:r>
            <w:r w:rsidRPr="00A61F86">
              <w:t> </w:t>
            </w:r>
          </w:p>
        </w:tc>
        <w:tc>
          <w:tcPr>
            <w:tcW w:w="44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656319E" w14:textId="77777777" w:rsidR="008D19CC" w:rsidRPr="00A61F86" w:rsidRDefault="008D19CC" w:rsidP="00D03584">
            <w:r w:rsidRPr="00A61F86">
              <w:rPr>
                <w:b/>
                <w:bCs/>
                <w:i/>
                <w:iCs/>
              </w:rPr>
              <w:t>Resources (People &amp; budget, if applicable)</w:t>
            </w:r>
            <w:r w:rsidRPr="00A61F86">
              <w:t> </w:t>
            </w:r>
          </w:p>
        </w:tc>
      </w:tr>
      <w:tr w:rsidR="008D19CC" w:rsidRPr="00A61F86" w14:paraId="2B7FF93C" w14:textId="77777777" w:rsidTr="00D03584">
        <w:trPr>
          <w:trHeight w:val="300"/>
        </w:trPr>
        <w:tc>
          <w:tcPr>
            <w:tcW w:w="8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F35AEB6" w14:textId="77777777" w:rsidR="008D19CC" w:rsidRPr="00A61F86" w:rsidRDefault="008D19CC" w:rsidP="00D03584">
            <w:r w:rsidRPr="00A61F86">
              <w:t> </w:t>
            </w:r>
          </w:p>
          <w:p w14:paraId="597C4C5D" w14:textId="77777777" w:rsidR="008D19CC" w:rsidRPr="00A61F86" w:rsidRDefault="008D19CC" w:rsidP="00D03584">
            <w:r w:rsidRPr="00A61F86">
              <w:t> </w:t>
            </w:r>
          </w:p>
        </w:tc>
        <w:tc>
          <w:tcPr>
            <w:tcW w:w="44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08A7A3C" w14:textId="77777777" w:rsidR="008D19CC" w:rsidRPr="00A61F86" w:rsidRDefault="008D19CC" w:rsidP="00D03584">
            <w:r w:rsidRPr="00A61F86">
              <w:t> </w:t>
            </w:r>
          </w:p>
        </w:tc>
      </w:tr>
      <w:tr w:rsidR="008D19CC" w:rsidRPr="00A61F86" w14:paraId="48B76967" w14:textId="77777777" w:rsidTr="00D03584">
        <w:trPr>
          <w:trHeight w:val="300"/>
        </w:trPr>
        <w:tc>
          <w:tcPr>
            <w:tcW w:w="8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789376E" w14:textId="77777777" w:rsidR="008D19CC" w:rsidRPr="00A61F86" w:rsidRDefault="008D19CC" w:rsidP="00D03584">
            <w:r w:rsidRPr="00A61F86">
              <w:rPr>
                <w:b/>
                <w:bCs/>
                <w:i/>
                <w:iCs/>
              </w:rPr>
              <w:t>Metric</w:t>
            </w:r>
            <w:r w:rsidRPr="00A61F86">
              <w:t> </w:t>
            </w:r>
          </w:p>
          <w:p w14:paraId="16205F7D" w14:textId="77777777" w:rsidR="008D19CC" w:rsidRPr="00A61F86" w:rsidRDefault="008D19CC" w:rsidP="00D03584">
            <w:r w:rsidRPr="00A61F86">
              <w:t> </w:t>
            </w:r>
          </w:p>
        </w:tc>
        <w:tc>
          <w:tcPr>
            <w:tcW w:w="44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2FC00CB" w14:textId="77777777" w:rsidR="008D19CC" w:rsidRPr="00A61F86" w:rsidRDefault="008D19CC" w:rsidP="00D03584">
            <w:r w:rsidRPr="00A61F86">
              <w:rPr>
                <w:b/>
                <w:bCs/>
                <w:i/>
                <w:iCs/>
              </w:rPr>
              <w:t>Outcome</w:t>
            </w:r>
            <w:r w:rsidRPr="00A61F86">
              <w:t> </w:t>
            </w:r>
          </w:p>
        </w:tc>
      </w:tr>
      <w:tr w:rsidR="008D19CC" w:rsidRPr="00A61F86" w14:paraId="2C51EAD1" w14:textId="77777777" w:rsidTr="00D03584">
        <w:trPr>
          <w:trHeight w:val="300"/>
        </w:trPr>
        <w:tc>
          <w:tcPr>
            <w:tcW w:w="8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535F6C" w14:textId="77777777" w:rsidR="008D19CC" w:rsidRPr="00A61F86" w:rsidRDefault="008D19CC" w:rsidP="00D03584">
            <w:r w:rsidRPr="00A61F86">
              <w:t> </w:t>
            </w:r>
          </w:p>
          <w:p w14:paraId="7C808540" w14:textId="77777777" w:rsidR="008D19CC" w:rsidRPr="00A61F86" w:rsidRDefault="008D19CC" w:rsidP="00D03584">
            <w:r w:rsidRPr="00A61F86">
              <w:t> </w:t>
            </w:r>
          </w:p>
        </w:tc>
        <w:tc>
          <w:tcPr>
            <w:tcW w:w="44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984F257" w14:textId="77777777" w:rsidR="008D19CC" w:rsidRPr="00A61F86" w:rsidRDefault="008D19CC" w:rsidP="00D03584">
            <w:r w:rsidRPr="00A61F86">
              <w:t> </w:t>
            </w:r>
          </w:p>
        </w:tc>
      </w:tr>
      <w:tr w:rsidR="008D19CC" w:rsidRPr="00A61F86" w14:paraId="56181E4F" w14:textId="77777777" w:rsidTr="00D03584">
        <w:trPr>
          <w:trHeight w:val="465"/>
        </w:trPr>
        <w:tc>
          <w:tcPr>
            <w:tcW w:w="8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AA2D64" w14:textId="77777777" w:rsidR="008D19CC" w:rsidRPr="00A61F86" w:rsidRDefault="008D19CC" w:rsidP="00D03584">
            <w:r w:rsidRPr="00A61F86">
              <w:rPr>
                <w:b/>
                <w:bCs/>
                <w:i/>
                <w:iCs/>
              </w:rPr>
              <w:t>Tactic/Action</w:t>
            </w:r>
            <w:r w:rsidRPr="00A61F86">
              <w:t> </w:t>
            </w:r>
          </w:p>
        </w:tc>
        <w:tc>
          <w:tcPr>
            <w:tcW w:w="44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9C2A85" w14:textId="77777777" w:rsidR="008D19CC" w:rsidRPr="00A61F86" w:rsidRDefault="008D19CC" w:rsidP="00D03584">
            <w:r w:rsidRPr="00A61F86">
              <w:rPr>
                <w:b/>
                <w:bCs/>
                <w:i/>
                <w:iCs/>
              </w:rPr>
              <w:t>Resources (People &amp; budget, if applicable)</w:t>
            </w:r>
            <w:r w:rsidRPr="00A61F86">
              <w:t> </w:t>
            </w:r>
          </w:p>
        </w:tc>
      </w:tr>
      <w:tr w:rsidR="008D19CC" w:rsidRPr="00A61F86" w14:paraId="2612BF5B" w14:textId="77777777" w:rsidTr="00D03584">
        <w:trPr>
          <w:trHeight w:val="300"/>
        </w:trPr>
        <w:tc>
          <w:tcPr>
            <w:tcW w:w="8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4FAF69" w14:textId="77777777" w:rsidR="008D19CC" w:rsidRPr="00A61F86" w:rsidRDefault="008D19CC" w:rsidP="00D03584">
            <w:r w:rsidRPr="00A61F86">
              <w:t> </w:t>
            </w:r>
          </w:p>
          <w:p w14:paraId="6A0952DE" w14:textId="77777777" w:rsidR="008D19CC" w:rsidRPr="00A61F86" w:rsidRDefault="008D19CC" w:rsidP="00D03584">
            <w:r w:rsidRPr="00A61F86">
              <w:t> </w:t>
            </w:r>
          </w:p>
        </w:tc>
        <w:tc>
          <w:tcPr>
            <w:tcW w:w="44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BCF514" w14:textId="77777777" w:rsidR="008D19CC" w:rsidRPr="00A61F86" w:rsidRDefault="008D19CC" w:rsidP="00D03584">
            <w:r w:rsidRPr="00A61F86">
              <w:t> </w:t>
            </w:r>
          </w:p>
        </w:tc>
      </w:tr>
      <w:tr w:rsidR="008D19CC" w:rsidRPr="00A61F86" w14:paraId="247DE172" w14:textId="77777777" w:rsidTr="00D03584">
        <w:trPr>
          <w:trHeight w:val="300"/>
        </w:trPr>
        <w:tc>
          <w:tcPr>
            <w:tcW w:w="8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843DDA7" w14:textId="77777777" w:rsidR="008D19CC" w:rsidRPr="00A61F86" w:rsidRDefault="008D19CC" w:rsidP="00D03584">
            <w:r w:rsidRPr="00A61F86">
              <w:rPr>
                <w:b/>
                <w:bCs/>
                <w:i/>
                <w:iCs/>
              </w:rPr>
              <w:t>Metric</w:t>
            </w:r>
            <w:r w:rsidRPr="00A61F86">
              <w:t> </w:t>
            </w:r>
          </w:p>
          <w:p w14:paraId="1E9B271D" w14:textId="77777777" w:rsidR="008D19CC" w:rsidRPr="00A61F86" w:rsidRDefault="008D19CC" w:rsidP="00D03584">
            <w:r w:rsidRPr="00A61F86">
              <w:t> </w:t>
            </w:r>
          </w:p>
        </w:tc>
        <w:tc>
          <w:tcPr>
            <w:tcW w:w="44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1383609" w14:textId="77777777" w:rsidR="008D19CC" w:rsidRPr="00A61F86" w:rsidRDefault="008D19CC" w:rsidP="00D03584">
            <w:r w:rsidRPr="00A61F86">
              <w:rPr>
                <w:b/>
                <w:bCs/>
                <w:i/>
                <w:iCs/>
              </w:rPr>
              <w:t>Outcome</w:t>
            </w:r>
            <w:r w:rsidRPr="00A61F86">
              <w:t> </w:t>
            </w:r>
          </w:p>
        </w:tc>
      </w:tr>
      <w:tr w:rsidR="008D19CC" w:rsidRPr="00A61F86" w14:paraId="00A5B101" w14:textId="77777777" w:rsidTr="00D03584">
        <w:trPr>
          <w:trHeight w:val="300"/>
        </w:trPr>
        <w:tc>
          <w:tcPr>
            <w:tcW w:w="8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C3E94A7" w14:textId="77777777" w:rsidR="008D19CC" w:rsidRPr="00A61F86" w:rsidRDefault="008D19CC" w:rsidP="00D03584">
            <w:r w:rsidRPr="00A61F86">
              <w:t> </w:t>
            </w:r>
          </w:p>
          <w:p w14:paraId="57D99406" w14:textId="77777777" w:rsidR="008D19CC" w:rsidRPr="00A61F86" w:rsidRDefault="008D19CC" w:rsidP="00D03584">
            <w:r w:rsidRPr="00A61F86">
              <w:t> </w:t>
            </w:r>
          </w:p>
        </w:tc>
        <w:tc>
          <w:tcPr>
            <w:tcW w:w="44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107D59" w14:textId="77777777" w:rsidR="008D19CC" w:rsidRPr="00A61F86" w:rsidRDefault="008D19CC" w:rsidP="00D03584">
            <w:r w:rsidRPr="00A61F86">
              <w:t> </w:t>
            </w:r>
          </w:p>
        </w:tc>
      </w:tr>
    </w:tbl>
    <w:p w14:paraId="6F841587" w14:textId="77777777" w:rsidR="008D19CC" w:rsidRDefault="008D19CC" w:rsidP="008D19CC"/>
    <w:p w14:paraId="393AD5A7" w14:textId="77777777" w:rsidR="008D19CC" w:rsidRDefault="008D19CC" w:rsidP="008D19CC">
      <w:pPr>
        <w:pStyle w:val="Heading2"/>
      </w:pPr>
      <w:r w:rsidRPr="0098355B">
        <w:t xml:space="preserve">Contingency Plan </w:t>
      </w:r>
    </w:p>
    <w:p w14:paraId="2123458E" w14:textId="77777777" w:rsidR="008D19CC" w:rsidRDefault="008D19CC" w:rsidP="008D19CC">
      <w:r>
        <w:t xml:space="preserve">A contingency plan is essential for an organization because it prepares the board and leadership to respond effectively to unexpected events, minimizing disruptions to operations, protecting assets, and ensuring continuity of essential services. A well-structured </w:t>
      </w:r>
      <w:r>
        <w:lastRenderedPageBreak/>
        <w:t>contingency plan anticipates potential risks—such as natural disasters, financial crises, loss of key personnel, or regulatory changes—and provides clear steps to mitigate their impact.</w:t>
      </w:r>
    </w:p>
    <w:p w14:paraId="613022EA" w14:textId="77777777" w:rsidR="008D19CC" w:rsidRPr="003C4B43" w:rsidRDefault="008D19CC" w:rsidP="008D19CC">
      <w:pPr>
        <w:pStyle w:val="Heading3"/>
      </w:pPr>
      <w:r w:rsidRPr="003C4B43">
        <w:t>Key Considerations for a Board’s Contingency Plan</w:t>
      </w:r>
    </w:p>
    <w:p w14:paraId="0EB84C0B" w14:textId="77777777" w:rsidR="008D19CC" w:rsidRDefault="008D19CC" w:rsidP="008D19CC">
      <w:pPr>
        <w:spacing w:after="0" w:line="240" w:lineRule="auto"/>
      </w:pPr>
      <w:r w:rsidRPr="00C71DBE">
        <w:rPr>
          <w:rStyle w:val="Heading4Char"/>
        </w:rPr>
        <w:t>Risk Identification and Assessment.</w:t>
      </w:r>
      <w:r>
        <w:t xml:space="preserve"> Identify potential risks specific to the Section and assess potential impact. This involves reviewing financial, operational, reputational, and compliance risks, as well as insurance needs to prioritize contingency strategies.</w:t>
      </w:r>
    </w:p>
    <w:p w14:paraId="4F49FE17" w14:textId="77777777" w:rsidR="008D19CC" w:rsidRDefault="008D19CC" w:rsidP="008D19CC">
      <w:pPr>
        <w:spacing w:after="0" w:line="240" w:lineRule="auto"/>
      </w:pPr>
    </w:p>
    <w:p w14:paraId="64A585C1" w14:textId="77777777" w:rsidR="008D19CC" w:rsidRDefault="008D19CC" w:rsidP="008D19CC">
      <w:pPr>
        <w:spacing w:after="0" w:line="240" w:lineRule="auto"/>
      </w:pPr>
      <w:r w:rsidRPr="00C71DBE">
        <w:rPr>
          <w:rStyle w:val="Heading4Char"/>
        </w:rPr>
        <w:t>Resource Allocation.</w:t>
      </w:r>
      <w:r>
        <w:t xml:space="preserve"> Contingency planning may require setting aside financial reserves, or budgeting for losses in membership, volunteer and financial resources.</w:t>
      </w:r>
    </w:p>
    <w:p w14:paraId="3D092F4E" w14:textId="77777777" w:rsidR="008D19CC" w:rsidRDefault="008D19CC" w:rsidP="008D19CC">
      <w:pPr>
        <w:spacing w:after="0" w:line="240" w:lineRule="auto"/>
      </w:pPr>
    </w:p>
    <w:p w14:paraId="24689649" w14:textId="77777777" w:rsidR="008D19CC" w:rsidRDefault="008D19CC" w:rsidP="008D19CC">
      <w:pPr>
        <w:spacing w:after="0" w:line="240" w:lineRule="auto"/>
      </w:pPr>
      <w:r w:rsidRPr="00C71DBE">
        <w:rPr>
          <w:rStyle w:val="Heading4Char"/>
        </w:rPr>
        <w:t>Roles and Responsibilities</w:t>
      </w:r>
      <w:r>
        <w:t>. Clear roles should be defined in the contingency plan, specifying who will make decisions, communicate updates, and implement specific actions during a crisis. The board must determine who will take the lead in various scenarios and empower those individuals with the authority needed to act swiftly.</w:t>
      </w:r>
    </w:p>
    <w:p w14:paraId="5B5A24EB" w14:textId="77777777" w:rsidR="008D19CC" w:rsidRDefault="008D19CC" w:rsidP="008D19CC">
      <w:pPr>
        <w:spacing w:after="0" w:line="240" w:lineRule="auto"/>
      </w:pPr>
    </w:p>
    <w:p w14:paraId="2C472044" w14:textId="77777777" w:rsidR="008D19CC" w:rsidRDefault="008D19CC" w:rsidP="008D19CC">
      <w:pPr>
        <w:pStyle w:val="ListParagraph"/>
        <w:numPr>
          <w:ilvl w:val="1"/>
          <w:numId w:val="1"/>
        </w:numPr>
        <w:spacing w:after="0" w:line="240" w:lineRule="auto"/>
      </w:pPr>
      <w:r>
        <w:t>Communication Plan –</w:t>
      </w:r>
      <w:r w:rsidRPr="008D2558">
        <w:t xml:space="preserve"> </w:t>
      </w:r>
      <w:r>
        <w:t>protocols for timely updates, distribution channels, and messages to keep stakeholders informed.</w:t>
      </w:r>
    </w:p>
    <w:p w14:paraId="3FADA2D3" w14:textId="77777777" w:rsidR="008D19CC" w:rsidRDefault="008D19CC" w:rsidP="008D19CC">
      <w:pPr>
        <w:pStyle w:val="ListParagraph"/>
        <w:numPr>
          <w:ilvl w:val="1"/>
          <w:numId w:val="1"/>
        </w:numPr>
        <w:spacing w:after="0" w:line="240" w:lineRule="auto"/>
      </w:pPr>
      <w:r>
        <w:t>Compliance and Legal Considerations - Plans may be required to adhere to legal and regulatory requirements to avoid liabilities.</w:t>
      </w:r>
    </w:p>
    <w:p w14:paraId="034C557E" w14:textId="77777777" w:rsidR="008D19CC" w:rsidRDefault="008D19CC" w:rsidP="008D19CC">
      <w:pPr>
        <w:spacing w:after="0" w:line="240" w:lineRule="auto"/>
      </w:pPr>
    </w:p>
    <w:p w14:paraId="22787846" w14:textId="77777777" w:rsidR="008D19CC" w:rsidRDefault="008D19CC" w:rsidP="008D19CC">
      <w:pPr>
        <w:spacing w:after="0" w:line="240" w:lineRule="auto"/>
      </w:pPr>
      <w:r w:rsidRPr="00C71DBE">
        <w:rPr>
          <w:rStyle w:val="Heading4Char"/>
        </w:rPr>
        <w:t>Flexibility and Review.</w:t>
      </w:r>
      <w:r>
        <w:t xml:space="preserve"> As risks and priorities evolve, the board must periodically review and update the contingency plan to reflect new threats, changes in operations, or lessons learned from past incidents.</w:t>
      </w:r>
    </w:p>
    <w:p w14:paraId="186DC980" w14:textId="77777777" w:rsidR="00E24102" w:rsidRDefault="00E24102"/>
    <w:sectPr w:rsidR="00E24102" w:rsidSect="008D19C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8C7108"/>
    <w:multiLevelType w:val="hybridMultilevel"/>
    <w:tmpl w:val="3304965E"/>
    <w:lvl w:ilvl="0" w:tplc="FFFFFFFF">
      <w:start w:val="1"/>
      <w:numFmt w:val="decimal"/>
      <w:lvlText w:val="%1."/>
      <w:lvlJc w:val="left"/>
      <w:pPr>
        <w:ind w:left="720" w:hanging="360"/>
      </w:pPr>
    </w:lvl>
    <w:lvl w:ilvl="1" w:tplc="0409000B">
      <w:start w:val="1"/>
      <w:numFmt w:val="bullet"/>
      <w:lvlText w:val=""/>
      <w:lvlJc w:val="left"/>
      <w:pPr>
        <w:ind w:left="108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28153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CC"/>
    <w:rsid w:val="001B64D6"/>
    <w:rsid w:val="00852BCF"/>
    <w:rsid w:val="008D19CC"/>
    <w:rsid w:val="00E24102"/>
    <w:rsid w:val="00EA5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89C04"/>
  <w15:chartTrackingRefBased/>
  <w15:docId w15:val="{1BCD1A59-7245-46FA-8891-9FB9A037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9CC"/>
  </w:style>
  <w:style w:type="paragraph" w:styleId="Heading1">
    <w:name w:val="heading 1"/>
    <w:basedOn w:val="Normal"/>
    <w:next w:val="Normal"/>
    <w:link w:val="Heading1Char"/>
    <w:uiPriority w:val="9"/>
    <w:qFormat/>
    <w:rsid w:val="008D19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D19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D19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D19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19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19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9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9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19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9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D19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D19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D19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19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19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9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9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9CC"/>
    <w:rPr>
      <w:rFonts w:eastAsiaTheme="majorEastAsia" w:cstheme="majorBidi"/>
      <w:color w:val="272727" w:themeColor="text1" w:themeTint="D8"/>
    </w:rPr>
  </w:style>
  <w:style w:type="paragraph" w:styleId="Title">
    <w:name w:val="Title"/>
    <w:basedOn w:val="Normal"/>
    <w:next w:val="Normal"/>
    <w:link w:val="TitleChar"/>
    <w:uiPriority w:val="10"/>
    <w:qFormat/>
    <w:rsid w:val="008D19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9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9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9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9CC"/>
    <w:pPr>
      <w:spacing w:before="160"/>
      <w:jc w:val="center"/>
    </w:pPr>
    <w:rPr>
      <w:i/>
      <w:iCs/>
      <w:color w:val="404040" w:themeColor="text1" w:themeTint="BF"/>
    </w:rPr>
  </w:style>
  <w:style w:type="character" w:customStyle="1" w:styleId="QuoteChar">
    <w:name w:val="Quote Char"/>
    <w:basedOn w:val="DefaultParagraphFont"/>
    <w:link w:val="Quote"/>
    <w:uiPriority w:val="29"/>
    <w:rsid w:val="008D19CC"/>
    <w:rPr>
      <w:i/>
      <w:iCs/>
      <w:color w:val="404040" w:themeColor="text1" w:themeTint="BF"/>
    </w:rPr>
  </w:style>
  <w:style w:type="paragraph" w:styleId="ListParagraph">
    <w:name w:val="List Paragraph"/>
    <w:basedOn w:val="Normal"/>
    <w:uiPriority w:val="34"/>
    <w:qFormat/>
    <w:rsid w:val="008D19CC"/>
    <w:pPr>
      <w:ind w:left="720"/>
      <w:contextualSpacing/>
    </w:pPr>
  </w:style>
  <w:style w:type="character" w:styleId="IntenseEmphasis">
    <w:name w:val="Intense Emphasis"/>
    <w:basedOn w:val="DefaultParagraphFont"/>
    <w:uiPriority w:val="21"/>
    <w:qFormat/>
    <w:rsid w:val="008D19CC"/>
    <w:rPr>
      <w:i/>
      <w:iCs/>
      <w:color w:val="0F4761" w:themeColor="accent1" w:themeShade="BF"/>
    </w:rPr>
  </w:style>
  <w:style w:type="paragraph" w:styleId="IntenseQuote">
    <w:name w:val="Intense Quote"/>
    <w:basedOn w:val="Normal"/>
    <w:next w:val="Normal"/>
    <w:link w:val="IntenseQuoteChar"/>
    <w:uiPriority w:val="30"/>
    <w:qFormat/>
    <w:rsid w:val="008D19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9CC"/>
    <w:rPr>
      <w:i/>
      <w:iCs/>
      <w:color w:val="0F4761" w:themeColor="accent1" w:themeShade="BF"/>
    </w:rPr>
  </w:style>
  <w:style w:type="character" w:styleId="IntenseReference">
    <w:name w:val="Intense Reference"/>
    <w:basedOn w:val="DefaultParagraphFont"/>
    <w:uiPriority w:val="32"/>
    <w:qFormat/>
    <w:rsid w:val="008D19CC"/>
    <w:rPr>
      <w:b/>
      <w:bCs/>
      <w:smallCaps/>
      <w:color w:val="0F4761" w:themeColor="accent1" w:themeShade="BF"/>
      <w:spacing w:val="5"/>
    </w:rPr>
  </w:style>
  <w:style w:type="character" w:styleId="CommentReference">
    <w:name w:val="annotation reference"/>
    <w:basedOn w:val="DefaultParagraphFont"/>
    <w:uiPriority w:val="99"/>
    <w:semiHidden/>
    <w:unhideWhenUsed/>
    <w:rsid w:val="008D19CC"/>
    <w:rPr>
      <w:sz w:val="16"/>
      <w:szCs w:val="16"/>
    </w:rPr>
  </w:style>
  <w:style w:type="paragraph" w:styleId="CommentText">
    <w:name w:val="annotation text"/>
    <w:basedOn w:val="Normal"/>
    <w:link w:val="CommentTextChar"/>
    <w:uiPriority w:val="99"/>
    <w:unhideWhenUsed/>
    <w:rsid w:val="008D19CC"/>
    <w:pPr>
      <w:spacing w:line="240" w:lineRule="auto"/>
    </w:pPr>
    <w:rPr>
      <w:sz w:val="20"/>
      <w:szCs w:val="20"/>
    </w:rPr>
  </w:style>
  <w:style w:type="character" w:customStyle="1" w:styleId="CommentTextChar">
    <w:name w:val="Comment Text Char"/>
    <w:basedOn w:val="DefaultParagraphFont"/>
    <w:link w:val="CommentText"/>
    <w:uiPriority w:val="99"/>
    <w:rsid w:val="008D19C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Chewning</dc:creator>
  <cp:keywords/>
  <dc:description/>
  <cp:lastModifiedBy>Alan Chewning</cp:lastModifiedBy>
  <cp:revision>1</cp:revision>
  <dcterms:created xsi:type="dcterms:W3CDTF">2025-01-09T02:44:00Z</dcterms:created>
  <dcterms:modified xsi:type="dcterms:W3CDTF">2025-01-09T02:45:00Z</dcterms:modified>
</cp:coreProperties>
</file>